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>Муниципальное бюджетное общеобразовательное учреждение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Средняя общеобразовательная школа села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Юрматы</w:t>
      </w:r>
      <w:proofErr w:type="spellEnd"/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>Директор МБОУ СОШ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________Р.Г.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Тимербулатова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Приказ от 31.08.23           № 47______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b/>
          <w:bCs/>
          <w:sz w:val="44"/>
          <w:szCs w:val="44"/>
        </w:rPr>
        <w:t>РАБОЧАЯ ПРОГРАММА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>курса внеурочной деятельности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869EB">
        <w:rPr>
          <w:rFonts w:ascii="Times New Roman" w:hAnsi="Times New Roman" w:cs="Times New Roman"/>
          <w:b/>
          <w:bCs/>
          <w:sz w:val="40"/>
          <w:szCs w:val="40"/>
        </w:rPr>
        <w:t>«Занимательная биология»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sz w:val="44"/>
          <w:szCs w:val="44"/>
        </w:rPr>
        <w:t>для 7 класса с использованием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sz w:val="44"/>
          <w:szCs w:val="44"/>
        </w:rPr>
        <w:t>оборудования центра «Точка роста»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2869EB">
        <w:rPr>
          <w:rFonts w:ascii="Times New Roman" w:hAnsi="Times New Roman" w:cs="Times New Roman"/>
          <w:sz w:val="44"/>
          <w:szCs w:val="44"/>
        </w:rPr>
        <w:t>на 2022 – 2023 учебный год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учитель биологии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869EB">
        <w:rPr>
          <w:rFonts w:ascii="Times New Roman" w:hAnsi="Times New Roman" w:cs="Times New Roman"/>
          <w:sz w:val="28"/>
          <w:szCs w:val="28"/>
        </w:rPr>
        <w:t>Исмагилова З.М.</w:t>
      </w:r>
    </w:p>
    <w:p w:rsidR="008E1ACF" w:rsidRPr="002869EB" w:rsidRDefault="008E1ACF" w:rsidP="008E1ACF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lastRenderedPageBreak/>
        <w:t>Пояснительная записка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 w:rsidRPr="002869EB">
        <w:rPr>
          <w:rFonts w:ascii="Times New Roman" w:hAnsi="Times New Roman" w:cs="Times New Roman"/>
          <w:sz w:val="23"/>
          <w:szCs w:val="23"/>
        </w:rPr>
        <w:t>Обучение</w:t>
      </w:r>
      <w:proofErr w:type="gramEnd"/>
      <w:r w:rsidRPr="002869EB">
        <w:rPr>
          <w:rFonts w:ascii="Times New Roman" w:hAnsi="Times New Roman" w:cs="Times New Roman"/>
          <w:sz w:val="23"/>
          <w:szCs w:val="23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проектно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 – исследовательской деятельностью. Программа «Практическая биология» направлена на формирование у учащихся 5,6 и 7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На дополнительных занятиях по биологии в 5-7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Цель и задачи программы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Цель: </w:t>
      </w:r>
      <w:r w:rsidRPr="002869EB">
        <w:rPr>
          <w:rFonts w:ascii="Times New Roman" w:hAnsi="Times New Roman" w:cs="Times New Roman"/>
          <w:sz w:val="23"/>
          <w:szCs w:val="23"/>
        </w:rPr>
        <w:t xml:space="preserve">создание условий для успешного освоения учащимися практической составляющей школьной биологии и основ исследовательской деятельности.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Задачи: </w:t>
      </w:r>
    </w:p>
    <w:p w:rsidR="008E1ACF" w:rsidRPr="002869EB" w:rsidRDefault="008E1ACF" w:rsidP="008E1ACF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Формирование системы научных знаний о системе живой природы и начальных представлений о биологических объектах, процессах, явлениях, закономерностях; </w:t>
      </w:r>
    </w:p>
    <w:p w:rsidR="008E1ACF" w:rsidRPr="002869EB" w:rsidRDefault="008E1ACF" w:rsidP="008E1ACF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приобретение опыта использования методов биологической науки для проведения несложных биологических экспериментов; </w:t>
      </w:r>
    </w:p>
    <w:p w:rsidR="008E1ACF" w:rsidRPr="002869EB" w:rsidRDefault="008E1ACF" w:rsidP="008E1ACF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развитие умений и навыков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проектно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 – исследовательской деятельности; </w:t>
      </w:r>
    </w:p>
    <w:p w:rsidR="008E1ACF" w:rsidRPr="002869EB" w:rsidRDefault="008E1ACF" w:rsidP="008E1ACF">
      <w:pPr>
        <w:autoSpaceDE w:val="0"/>
        <w:autoSpaceDN w:val="0"/>
        <w:adjustRightInd w:val="0"/>
        <w:spacing w:after="11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подготовка учащихся к участию в олимпиадном движении;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формирование основ экологической грамотности.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При организации образовательного процесса необходимо обратить внимание на следующие аспекты: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создание портфолио ученика, позволяющее оценивать его личностный рост;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метод проектов);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Формы проведения занятий: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Методы контроля: </w:t>
      </w:r>
      <w:r w:rsidRPr="002869EB">
        <w:rPr>
          <w:rFonts w:ascii="Times New Roman" w:hAnsi="Times New Roman" w:cs="Times New Roman"/>
          <w:sz w:val="23"/>
          <w:szCs w:val="23"/>
        </w:rPr>
        <w:t xml:space="preserve">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Требования к уровню знаний, умений и навыков по окончанию реализации программы: </w:t>
      </w:r>
    </w:p>
    <w:p w:rsidR="008E1ACF" w:rsidRPr="002869EB" w:rsidRDefault="008E1ACF" w:rsidP="008E1ACF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иметь представление об исследовании, проекте, сборе и обработке информации, составлении доклада, публичном выступлении; </w:t>
      </w:r>
    </w:p>
    <w:p w:rsidR="008E1ACF" w:rsidRPr="002869EB" w:rsidRDefault="008E1ACF" w:rsidP="008E1ACF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знать, как выбрать тему исследования, структуру исследования; </w:t>
      </w:r>
    </w:p>
    <w:p w:rsidR="008E1ACF" w:rsidRPr="002869EB" w:rsidRDefault="008E1ACF" w:rsidP="008E1ACF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уметь видеть проблему, выдвигать гипотезы, планировать ход исследования, давать определения понятиям, работать с текстом, делать выводы; </w:t>
      </w:r>
    </w:p>
    <w:p w:rsidR="008E1ACF" w:rsidRPr="002869EB" w:rsidRDefault="008E1ACF" w:rsidP="008E1ACF">
      <w:pPr>
        <w:autoSpaceDE w:val="0"/>
        <w:autoSpaceDN w:val="0"/>
        <w:adjustRightInd w:val="0"/>
        <w:spacing w:after="26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уметь работать в группе, прислушиваться к мнению членов группы, отстаивать собственную точку зрения;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владеть планированием и постановкой биологического эксперимента.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Ожидаемые результаты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Личностные результаты: </w:t>
      </w:r>
    </w:p>
    <w:p w:rsidR="008E1ACF" w:rsidRPr="002869EB" w:rsidRDefault="008E1ACF" w:rsidP="008E1ACF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знания основных принципов и правил отношения к живой природе; </w:t>
      </w:r>
    </w:p>
    <w:p w:rsidR="008E1ACF" w:rsidRPr="002869EB" w:rsidRDefault="008E1ACF" w:rsidP="008E1ACF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развитие познавательных интересов, направленных на изучение живой природы; </w:t>
      </w:r>
    </w:p>
    <w:p w:rsidR="008E1ACF" w:rsidRPr="002869EB" w:rsidRDefault="008E1ACF" w:rsidP="008E1ACF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Развитие интеллектуальных умений (доказывать, строить рассуждения, анализировать, сравнивать, делать выводы и другое);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эстетического отношения к живым объектам.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2869EB">
        <w:rPr>
          <w:rFonts w:ascii="Times New Roman" w:hAnsi="Times New Roman" w:cs="Times New Roman"/>
          <w:b/>
          <w:bCs/>
          <w:i/>
          <w:iCs/>
          <w:sz w:val="23"/>
          <w:szCs w:val="23"/>
        </w:rPr>
        <w:t>Метапредметные</w:t>
      </w:r>
      <w:proofErr w:type="spellEnd"/>
      <w:r w:rsidRPr="002869EB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результаты: </w:t>
      </w:r>
    </w:p>
    <w:p w:rsidR="008E1ACF" w:rsidRPr="002869EB" w:rsidRDefault="008E1ACF" w:rsidP="008E1ACF">
      <w:p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  <w:proofErr w:type="gramEnd"/>
    </w:p>
    <w:p w:rsidR="008E1ACF" w:rsidRPr="002869EB" w:rsidRDefault="008E1ACF" w:rsidP="008E1ACF">
      <w:p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Предметные результаты: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1. </w:t>
      </w:r>
      <w:r w:rsidRPr="002869EB">
        <w:rPr>
          <w:rFonts w:ascii="Times New Roman" w:hAnsi="Times New Roman" w:cs="Times New Roman"/>
          <w:sz w:val="23"/>
          <w:szCs w:val="23"/>
        </w:rPr>
        <w:t xml:space="preserve">В познавательной (интеллектуальной) сфере: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выделение существенных признаков биологических объектов и процессов; </w:t>
      </w:r>
    </w:p>
    <w:p w:rsidR="008E1ACF" w:rsidRPr="002869EB" w:rsidRDefault="008E1ACF" w:rsidP="008E1ACF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классификация — определение принадлежности биологических объектов к определенной систематической группе; </w:t>
      </w:r>
    </w:p>
    <w:p w:rsidR="008E1ACF" w:rsidRPr="002869EB" w:rsidRDefault="008E1ACF" w:rsidP="008E1ACF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объяснение роли биологии в практической деятельности людей; </w:t>
      </w:r>
    </w:p>
    <w:p w:rsidR="008E1ACF" w:rsidRPr="002869EB" w:rsidRDefault="008E1ACF" w:rsidP="008E1ACF">
      <w:pPr>
        <w:autoSpaceDE w:val="0"/>
        <w:autoSpaceDN w:val="0"/>
        <w:adjustRightInd w:val="0"/>
        <w:spacing w:after="2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сравнение биологических объектов и процессов, умение делать выводы и умозаключения на основе сравнения;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умение работать с определителями, лабораторным оборудованием;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8E1ACF" w:rsidRPr="002869EB" w:rsidRDefault="008E1ACF" w:rsidP="008E1ACF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2. </w:t>
      </w:r>
      <w:r w:rsidRPr="002869EB">
        <w:rPr>
          <w:rFonts w:ascii="Times New Roman" w:hAnsi="Times New Roman" w:cs="Times New Roman"/>
          <w:sz w:val="23"/>
          <w:szCs w:val="23"/>
        </w:rPr>
        <w:t xml:space="preserve">В ценностно-ориентационной сфере: </w:t>
      </w:r>
    </w:p>
    <w:p w:rsidR="008E1ACF" w:rsidRPr="002869EB" w:rsidRDefault="008E1ACF" w:rsidP="008E1ACF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знание основных правил поведения в природе; </w:t>
      </w:r>
    </w:p>
    <w:p w:rsidR="008E1ACF" w:rsidRPr="002869EB" w:rsidRDefault="008E1ACF" w:rsidP="008E1ACF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анализ и оценка последствий деятельности человека в природе. </w:t>
      </w:r>
    </w:p>
    <w:p w:rsidR="008E1ACF" w:rsidRPr="002869EB" w:rsidRDefault="008E1ACF" w:rsidP="008E1ACF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3. </w:t>
      </w:r>
      <w:r w:rsidRPr="002869EB">
        <w:rPr>
          <w:rFonts w:ascii="Times New Roman" w:hAnsi="Times New Roman" w:cs="Times New Roman"/>
          <w:sz w:val="23"/>
          <w:szCs w:val="23"/>
        </w:rPr>
        <w:t xml:space="preserve">В сфере трудовой деятельности: </w:t>
      </w:r>
    </w:p>
    <w:p w:rsidR="008E1ACF" w:rsidRPr="002869EB" w:rsidRDefault="008E1ACF" w:rsidP="008E1ACF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знание и соблюдение правил работы в кабинете биологии; </w:t>
      </w:r>
    </w:p>
    <w:p w:rsidR="008E1ACF" w:rsidRPr="002869EB" w:rsidRDefault="008E1ACF" w:rsidP="008E1ACF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соблюдение правил работы с биологическими приборами и инструментами. </w:t>
      </w:r>
    </w:p>
    <w:p w:rsidR="008E1ACF" w:rsidRPr="002869EB" w:rsidRDefault="008E1ACF" w:rsidP="008E1ACF">
      <w:pPr>
        <w:autoSpaceDE w:val="0"/>
        <w:autoSpaceDN w:val="0"/>
        <w:adjustRightInd w:val="0"/>
        <w:spacing w:after="93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4. </w:t>
      </w:r>
      <w:r w:rsidRPr="002869EB">
        <w:rPr>
          <w:rFonts w:ascii="Times New Roman" w:hAnsi="Times New Roman" w:cs="Times New Roman"/>
          <w:sz w:val="23"/>
          <w:szCs w:val="23"/>
        </w:rPr>
        <w:t xml:space="preserve">В эстетической сфере: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</w:t>
      </w:r>
      <w:r w:rsidRPr="002869EB">
        <w:rPr>
          <w:rFonts w:ascii="Times New Roman" w:hAnsi="Times New Roman" w:cs="Times New Roman"/>
          <w:sz w:val="23"/>
          <w:szCs w:val="23"/>
        </w:rPr>
        <w:t xml:space="preserve"> овладение умением оценивать с эстетической точки зрения объекты живой природы.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Содержание программы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Введение. План работы и техника безопасности при выполнении лабораторных работ.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Раздел 1. Лаборатория Левенгука (4 часа)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Практические и лабораторные работы: Устройство микроскопа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Приготовление и рассматривание микропрепаратов Зарисовка биологических объектов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Проектно-исследовательская деятельность: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Мини - исследование «Микромир» (работа в группах с последующей презентацией).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Раздел 2. Практическая ботаника (4 часа)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</w:t>
      </w:r>
      <w:r>
        <w:rPr>
          <w:rFonts w:ascii="Times New Roman" w:hAnsi="Times New Roman" w:cs="Times New Roman"/>
          <w:sz w:val="23"/>
          <w:szCs w:val="23"/>
        </w:rPr>
        <w:t>РБ</w:t>
      </w:r>
      <w:r w:rsidRPr="002869EB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Практические и лабораторные работы: Морфологическое описание растений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Определение растений по гербарным образцам и в безлиственном состоянии Монтировка гербария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Проектно-исследовательская деятельность: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>Проект «Редкие растения Республики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Башкортостан</w:t>
      </w: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»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Раздел 3. Практическая зоология (6 часов)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lastRenderedPageBreak/>
        <w:t xml:space="preserve">Знакомство с системой живой природы, царствами живых организмов. Отличительные признаки животных разных царств и систематических групп. 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Практические и лабораторные работы: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Работа по определению животных Составление пищевых цепочек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Определение экологической группы животных по внешнему виду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Проектно-исследовательская деятельность: Мини - исследование «Птицы на кормушке»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>Проект «Красная книга животных Республики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Башкортостан</w:t>
      </w: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» </w:t>
      </w:r>
    </w:p>
    <w:p w:rsidR="008E1ACF" w:rsidRPr="002869EB" w:rsidRDefault="008E1ACF" w:rsidP="008E1ACF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Раздел 4. </w:t>
      </w:r>
      <w:proofErr w:type="spellStart"/>
      <w:r w:rsidRPr="002869EB">
        <w:rPr>
          <w:rFonts w:ascii="Times New Roman" w:hAnsi="Times New Roman" w:cs="Times New Roman"/>
          <w:b/>
          <w:bCs/>
          <w:sz w:val="23"/>
          <w:szCs w:val="23"/>
        </w:rPr>
        <w:t>Биопрактикум</w:t>
      </w:r>
      <w:proofErr w:type="spellEnd"/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 (2 часа)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Учебно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Pr="002869EB">
        <w:rPr>
          <w:rFonts w:ascii="Times New Roman" w:hAnsi="Times New Roman" w:cs="Times New Roman"/>
          <w:sz w:val="23"/>
          <w:szCs w:val="23"/>
        </w:rPr>
        <w:t>-и</w:t>
      </w:r>
      <w:proofErr w:type="gramEnd"/>
      <w:r w:rsidRPr="002869EB">
        <w:rPr>
          <w:rFonts w:ascii="Times New Roman" w:hAnsi="Times New Roman" w:cs="Times New Roman"/>
          <w:sz w:val="23"/>
          <w:szCs w:val="23"/>
        </w:rPr>
        <w:t xml:space="preserve">сследовательская деятельность. Выполнение самостоятельного исследования по выбранному модулю. Представление результатов на конференции.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Проектно-исследовательская деятельность: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Модуль </w:t>
      </w:r>
      <w:r w:rsidRPr="002869EB">
        <w:rPr>
          <w:rFonts w:ascii="Times New Roman" w:hAnsi="Times New Roman" w:cs="Times New Roman"/>
          <w:sz w:val="23"/>
          <w:szCs w:val="23"/>
        </w:rPr>
        <w:t xml:space="preserve">«Экологический практикум»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Определение степени загрязнения воздуха методом </w:t>
      </w:r>
      <w:proofErr w:type="spellStart"/>
      <w:r w:rsidRPr="002869EB">
        <w:rPr>
          <w:rFonts w:ascii="Times New Roman" w:hAnsi="Times New Roman" w:cs="Times New Roman"/>
          <w:i/>
          <w:iCs/>
          <w:sz w:val="23"/>
          <w:szCs w:val="23"/>
        </w:rPr>
        <w:t>биоиндикации</w:t>
      </w:r>
      <w:proofErr w:type="spellEnd"/>
      <w:r w:rsidRPr="002869EB">
        <w:rPr>
          <w:rFonts w:ascii="Times New Roman" w:hAnsi="Times New Roman" w:cs="Times New Roman"/>
          <w:i/>
          <w:iCs/>
          <w:sz w:val="23"/>
          <w:szCs w:val="23"/>
        </w:rPr>
        <w:t xml:space="preserve"> Определение запыленности воздуха в помещениях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3"/>
        <w:gridCol w:w="4563"/>
      </w:tblGrid>
      <w:tr w:rsidR="008E1ACF" w:rsidRPr="002869EB" w:rsidTr="00544EFB">
        <w:trPr>
          <w:trHeight w:val="108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Тематический план Название раздела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Количество часов </w:t>
            </w:r>
          </w:p>
        </w:tc>
      </w:tr>
      <w:tr w:rsidR="008E1ACF" w:rsidRPr="002869EB" w:rsidTr="00544EFB">
        <w:trPr>
          <w:trHeight w:val="10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Введение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</w:tr>
      <w:tr w:rsidR="008E1ACF" w:rsidRPr="002869EB" w:rsidTr="00544EFB">
        <w:trPr>
          <w:trHeight w:val="10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Лаборатория Левенгука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</w:tr>
      <w:tr w:rsidR="008E1ACF" w:rsidRPr="002869EB" w:rsidTr="00544EFB">
        <w:trPr>
          <w:trHeight w:val="10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Практическая ботаника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</w:tr>
      <w:tr w:rsidR="008E1ACF" w:rsidRPr="002869EB" w:rsidTr="00544EFB">
        <w:trPr>
          <w:trHeight w:val="10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Практическая зоология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</w:tr>
      <w:tr w:rsidR="008E1ACF" w:rsidRPr="002869EB" w:rsidTr="00544EFB">
        <w:trPr>
          <w:trHeight w:val="10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Биопрактикум</w:t>
            </w:r>
            <w:proofErr w:type="spellEnd"/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8E1ACF" w:rsidRPr="002869EB" w:rsidTr="00544EFB">
        <w:trPr>
          <w:trHeight w:val="10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Итого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34</w:t>
            </w:r>
            <w:r w:rsidRPr="002869E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8E1ACF" w:rsidRPr="002869EB" w:rsidRDefault="008E1ACF" w:rsidP="008E1ACF">
      <w:pPr>
        <w:rPr>
          <w:rFonts w:ascii="Times New Roman" w:hAnsi="Times New Roman" w:cs="Times New Roman"/>
        </w:rPr>
      </w:pPr>
      <w:r w:rsidRPr="002869EB">
        <w:rPr>
          <w:rFonts w:ascii="Times New Roman" w:hAnsi="Times New Roman" w:cs="Times New Roman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6597"/>
        <w:gridCol w:w="2025"/>
      </w:tblGrid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№ </w:t>
            </w:r>
            <w:proofErr w:type="gramStart"/>
            <w:r w:rsidRPr="002869E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/п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Тема занятий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Дата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Вводный инструктаж по ТБ при проведении Лабораторных работ.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01.09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Лаборатория Левенгука (4 часа)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Приборы для научных исследований. </w:t>
            </w:r>
          </w:p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Лабораторное оборудование</w:t>
            </w:r>
            <w:r w:rsidRPr="002869EB">
              <w:rPr>
                <w:rFonts w:ascii="Times New Roman" w:hAnsi="Times New Roman" w:cs="Times New Roman"/>
              </w:rPr>
              <w:t xml:space="preserve"> Практическая работа </w:t>
            </w:r>
          </w:p>
          <w:p w:rsidR="008E1ACF" w:rsidRPr="002869EB" w:rsidRDefault="008E1ACF" w:rsidP="00544E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</w:rPr>
              <w:t>«Изучение приборов для научных исследований лабораторного оборудования»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08.09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Знакомство с устройством микроскопа. Практическая работа «Изучение устройства увеличительных приборов» 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15.09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Техника биологического рисунка </w:t>
            </w:r>
          </w:p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Приготовления микропрепаратов Лабораторный практикум ««Приготовление и рассматривание микропрепаратов. Зарисовка биологических объектов».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22.09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Мини-исследование «Микромир» Рассматривание клеток организмов на готовых микропрепаратах с использованием цифрового </w:t>
            </w:r>
          </w:p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микроскопа»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29.09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Практическая ботаника (4 часа)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Определяем и классифицируем Практическая работа «Определение растений по гербарным образцам».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06.10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Морфологическое описание растений Практическая работа «Морфологическое описание растений (работа с информационными карточками).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13.10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Определение растений в безлиственном состоянии Практическая работа «Определение растений в безлиственном состоянии».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20.10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Редкие растения Республики Башкортостан Проектная деятельность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27.10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Практическая зоология (6 часов)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Система животного мира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10.11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Определяем и классифицируем Практическая работа по определению животных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17.11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Определяем животных по следам и контуру Практическая работа «Определение </w:t>
            </w:r>
          </w:p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животных по следам и контуру»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24.11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Определение экологической группы животных по внешнему виду Лабораторный практикум </w:t>
            </w:r>
          </w:p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«Определение экологической группы животных по внешнему виду».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01.12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Практическая орнитология. Мини-исследование «Птицы на кормушке» </w:t>
            </w:r>
            <w:r w:rsidRPr="002869EB">
              <w:rPr>
                <w:rFonts w:ascii="Times New Roman" w:hAnsi="Times New Roman" w:cs="Times New Roman"/>
              </w:rPr>
              <w:t xml:space="preserve">Работа в группах: </w:t>
            </w: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исследование </w:t>
            </w:r>
          </w:p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«Птицы на кормушке». Составление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08.12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58"/>
              <w:gridCol w:w="222"/>
            </w:tblGrid>
            <w:tr w:rsidR="008E1ACF" w:rsidRPr="002869EB" w:rsidTr="00544EFB">
              <w:trPr>
                <w:trHeight w:val="109"/>
              </w:trPr>
              <w:tc>
                <w:tcPr>
                  <w:tcW w:w="0" w:type="auto"/>
                  <w:hideMark/>
                </w:tcPr>
                <w:p w:rsidR="008E1ACF" w:rsidRPr="002869EB" w:rsidRDefault="008E1ACF" w:rsidP="00544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Проект «Красная книга Республики Башкортостан » </w:t>
                  </w:r>
                </w:p>
              </w:tc>
              <w:tc>
                <w:tcPr>
                  <w:tcW w:w="0" w:type="auto"/>
                </w:tcPr>
                <w:p w:rsidR="008E1ACF" w:rsidRPr="002869EB" w:rsidRDefault="008E1ACF" w:rsidP="00544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15.12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Биопрактикум</w:t>
            </w:r>
            <w:proofErr w:type="spellEnd"/>
            <w:r w:rsidRPr="002869EB">
              <w:rPr>
                <w:rFonts w:ascii="Times New Roman" w:hAnsi="Times New Roman" w:cs="Times New Roman"/>
                <w:sz w:val="23"/>
                <w:szCs w:val="23"/>
              </w:rPr>
              <w:t xml:space="preserve"> (2 часа)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6"/>
              <w:gridCol w:w="4155"/>
            </w:tblGrid>
            <w:tr w:rsidR="008E1ACF" w:rsidRPr="002869EB" w:rsidTr="00544EFB">
              <w:trPr>
                <w:trHeight w:val="383"/>
              </w:trPr>
              <w:tc>
                <w:tcPr>
                  <w:tcW w:w="0" w:type="auto"/>
                  <w:hideMark/>
                </w:tcPr>
                <w:p w:rsidR="008E1ACF" w:rsidRPr="002869EB" w:rsidRDefault="008E1ACF" w:rsidP="00544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Экологический практикум. </w:t>
                  </w:r>
                </w:p>
              </w:tc>
              <w:tc>
                <w:tcPr>
                  <w:tcW w:w="0" w:type="auto"/>
                  <w:hideMark/>
                </w:tcPr>
                <w:p w:rsidR="008E1ACF" w:rsidRPr="002869EB" w:rsidRDefault="008E1ACF" w:rsidP="00544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Исследовательская деятельность: </w:t>
                  </w:r>
                </w:p>
                <w:p w:rsidR="008E1ACF" w:rsidRPr="002869EB" w:rsidRDefault="008E1ACF" w:rsidP="00544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Определение степени загрязнения воздуха методом </w:t>
                  </w:r>
                  <w:proofErr w:type="spellStart"/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>биоиндикации</w:t>
                  </w:r>
                  <w:proofErr w:type="spellEnd"/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. </w:t>
                  </w:r>
                </w:p>
              </w:tc>
            </w:tr>
          </w:tbl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22.12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08"/>
              <w:gridCol w:w="3973"/>
            </w:tblGrid>
            <w:tr w:rsidR="008E1ACF" w:rsidRPr="002869EB" w:rsidTr="00544EFB">
              <w:trPr>
                <w:trHeight w:val="381"/>
              </w:trPr>
              <w:tc>
                <w:tcPr>
                  <w:tcW w:w="0" w:type="auto"/>
                  <w:hideMark/>
                </w:tcPr>
                <w:p w:rsidR="008E1ACF" w:rsidRPr="002869EB" w:rsidRDefault="008E1ACF" w:rsidP="00544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Экологический практикум. </w:t>
                  </w:r>
                </w:p>
              </w:tc>
              <w:tc>
                <w:tcPr>
                  <w:tcW w:w="0" w:type="auto"/>
                  <w:hideMark/>
                </w:tcPr>
                <w:p w:rsidR="008E1ACF" w:rsidRPr="002869EB" w:rsidRDefault="008E1ACF" w:rsidP="00544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Исследовательская деятельность: </w:t>
                  </w:r>
                </w:p>
                <w:p w:rsidR="008E1ACF" w:rsidRPr="002869EB" w:rsidRDefault="008E1ACF" w:rsidP="00544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2869EB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Определение запыленности воздуха в помещениях. </w:t>
                  </w:r>
                </w:p>
              </w:tc>
            </w:tr>
          </w:tbl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29.12</w:t>
            </w:r>
          </w:p>
        </w:tc>
      </w:tr>
      <w:tr w:rsidR="008E1ACF" w:rsidRPr="002869EB" w:rsidTr="00544EFB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/Р Рассматривание </w:t>
            </w:r>
            <w:r w:rsidRPr="002869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одноклеточных под микроскопом.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12.01</w:t>
            </w:r>
          </w:p>
        </w:tc>
      </w:tr>
      <w:tr w:rsidR="008E1ACF" w:rsidRPr="002869EB" w:rsidTr="00544EFB">
        <w:trPr>
          <w:trHeight w:val="81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 Многоклеточные. Кишечнополостные. Пресноводная гидра.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19.01</w:t>
            </w:r>
          </w:p>
        </w:tc>
      </w:tr>
      <w:tr w:rsidR="008E1ACF" w:rsidRPr="002869EB" w:rsidTr="00544EFB">
        <w:trPr>
          <w:trHeight w:val="14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Тип Плоские, Круглые, Кольчатые черви.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26.01</w:t>
            </w:r>
          </w:p>
        </w:tc>
      </w:tr>
      <w:tr w:rsidR="008E1ACF" w:rsidRPr="002869EB" w:rsidTr="00544EFB">
        <w:trPr>
          <w:trHeight w:val="16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Тип Моллюски.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Внешнее строение пресноводных и морских моллюсков.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02.02</w:t>
            </w:r>
          </w:p>
        </w:tc>
      </w:tr>
      <w:tr w:rsidR="008E1ACF" w:rsidRPr="002869EB" w:rsidTr="00544EFB">
        <w:trPr>
          <w:trHeight w:val="17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Внешнее строение речного рака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09.02</w:t>
            </w:r>
          </w:p>
        </w:tc>
      </w:tr>
      <w:tr w:rsidR="008E1ACF" w:rsidRPr="002869EB" w:rsidTr="00544EFB">
        <w:trPr>
          <w:trHeight w:val="11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Изучение паука-крестовика.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16.02</w:t>
            </w:r>
          </w:p>
        </w:tc>
      </w:tr>
      <w:tr w:rsidR="008E1ACF" w:rsidRPr="002869EB" w:rsidTr="00544EFB">
        <w:trPr>
          <w:trHeight w:val="10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Класс Насекомые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Внешнее строение насекомых.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01.03</w:t>
            </w:r>
          </w:p>
        </w:tc>
      </w:tr>
      <w:tr w:rsidR="008E1ACF" w:rsidRPr="002869EB" w:rsidTr="00544EFB">
        <w:trPr>
          <w:trHeight w:val="10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Класс Рыбы. Хрящевые и Костные.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Презентация. Промысловые рыбы. Их использование и охрана.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15.03</w:t>
            </w:r>
          </w:p>
        </w:tc>
      </w:tr>
      <w:tr w:rsidR="008E1ACF" w:rsidRPr="002869EB" w:rsidTr="00544EFB">
        <w:trPr>
          <w:trHeight w:val="12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Класс Земноводные, или Амфибии.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Изучение лягушки.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22.03</w:t>
            </w:r>
          </w:p>
        </w:tc>
      </w:tr>
      <w:tr w:rsidR="008E1ACF" w:rsidRPr="002869EB" w:rsidTr="00544EFB">
        <w:trPr>
          <w:trHeight w:val="14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Класс Пресмыкающихся, или Рептилии.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Изучение ящерицы.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05.04</w:t>
            </w:r>
          </w:p>
        </w:tc>
      </w:tr>
      <w:tr w:rsidR="008E1ACF" w:rsidRPr="002869EB" w:rsidTr="00544EFB">
        <w:trPr>
          <w:trHeight w:val="13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Класс Птицы.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Внешнее строение птицы.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12.04</w:t>
            </w:r>
          </w:p>
        </w:tc>
      </w:tr>
      <w:tr w:rsidR="008E1ACF" w:rsidRPr="002869EB" w:rsidTr="00544EFB">
        <w:trPr>
          <w:trHeight w:val="15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Класс Млекопитающие, или Звери.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Изучение внешнего строения млекопитающего.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19.04</w:t>
            </w:r>
          </w:p>
        </w:tc>
      </w:tr>
      <w:tr w:rsidR="008E1ACF" w:rsidRPr="002869EB" w:rsidTr="00544EFB">
        <w:trPr>
          <w:trHeight w:val="12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Высшие, или плацентарные. Звери.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26.04</w:t>
            </w:r>
          </w:p>
        </w:tc>
      </w:tr>
      <w:tr w:rsidR="008E1ACF" w:rsidRPr="002869EB" w:rsidTr="00544EFB">
        <w:trPr>
          <w:trHeight w:val="12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Экологические группы и значение млекопитающих.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03.05</w:t>
            </w:r>
          </w:p>
        </w:tc>
      </w:tr>
      <w:tr w:rsidR="008E1ACF" w:rsidRPr="002869EB" w:rsidTr="00544EFB">
        <w:trPr>
          <w:trHeight w:val="15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Флора РБ 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/Р Презентация.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10.05</w:t>
            </w:r>
          </w:p>
        </w:tc>
      </w:tr>
      <w:tr w:rsidR="008E1ACF" w:rsidRPr="002869EB" w:rsidTr="00544EFB">
        <w:trPr>
          <w:trHeight w:val="11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Фауна РБ оборудование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 П/Р. Презентация.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17.05</w:t>
            </w:r>
          </w:p>
        </w:tc>
      </w:tr>
      <w:tr w:rsidR="008E1ACF" w:rsidRPr="002869EB" w:rsidTr="00544EFB">
        <w:trPr>
          <w:trHeight w:val="160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rPr>
                <w:rFonts w:ascii="Times New Roman" w:hAnsi="Times New Roman" w:cs="Times New Roman"/>
              </w:rPr>
            </w:pPr>
            <w:r w:rsidRPr="002869E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проектн</w:t>
            </w:r>
            <w:proofErr w:type="gramStart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69E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исследовательских работ. Подведение итогов.</w:t>
            </w: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CF" w:rsidRPr="002869EB" w:rsidRDefault="008E1ACF" w:rsidP="00544E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2869EB">
              <w:rPr>
                <w:rFonts w:ascii="Times New Roman" w:hAnsi="Times New Roman" w:cs="Times New Roman"/>
                <w:sz w:val="23"/>
                <w:szCs w:val="23"/>
              </w:rPr>
              <w:t>24.05</w:t>
            </w:r>
          </w:p>
        </w:tc>
      </w:tr>
    </w:tbl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Учебно-методическое обеспечение программы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Методика </w:t>
      </w:r>
      <w:proofErr w:type="gramStart"/>
      <w:r w:rsidRPr="002869EB">
        <w:rPr>
          <w:rFonts w:ascii="Times New Roman" w:hAnsi="Times New Roman" w:cs="Times New Roman"/>
          <w:sz w:val="23"/>
          <w:szCs w:val="23"/>
        </w:rPr>
        <w:t>обучения по программе</w:t>
      </w:r>
      <w:proofErr w:type="gramEnd"/>
      <w:r w:rsidRPr="002869EB">
        <w:rPr>
          <w:rFonts w:ascii="Times New Roman" w:hAnsi="Times New Roman" w:cs="Times New Roman"/>
          <w:sz w:val="23"/>
          <w:szCs w:val="23"/>
        </w:rPr>
        <w:t xml:space="preserve">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мышления и навыков аналитической деятельности педагог проводит занятия по презентации творческих и практических работ, мозговые штурмы, интеллектуальные игры.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Материально-техническое обеспечение программы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lastRenderedPageBreak/>
        <w:t xml:space="preserve"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 </w:t>
      </w:r>
    </w:p>
    <w:p w:rsidR="008E1ACF" w:rsidRPr="002869EB" w:rsidRDefault="008E1ACF" w:rsidP="008E1ACF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- цифровая лаборатория по биологии; </w:t>
      </w:r>
    </w:p>
    <w:p w:rsidR="008E1ACF" w:rsidRPr="002869EB" w:rsidRDefault="008E1ACF" w:rsidP="008E1ACF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- помещения, укомплектованного стандартным учебным оборудованием и мебелью (доска, парты, стулья, шкафы,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электрообеспечение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, раковина с холодной водопроводной водой); </w:t>
      </w:r>
    </w:p>
    <w:p w:rsidR="008E1ACF" w:rsidRPr="002869EB" w:rsidRDefault="008E1ACF" w:rsidP="008E1ACF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- микроскоп цифровой; </w:t>
      </w:r>
    </w:p>
    <w:p w:rsidR="008E1ACF" w:rsidRPr="002869EB" w:rsidRDefault="008E1ACF" w:rsidP="008E1ACF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- комплект посуды и оборудования для ученических опытов; </w:t>
      </w:r>
    </w:p>
    <w:p w:rsidR="008E1ACF" w:rsidRPr="002869EB" w:rsidRDefault="008E1ACF" w:rsidP="008E1ACF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- комплект гербариев демонстрационный; </w:t>
      </w:r>
    </w:p>
    <w:p w:rsidR="008E1ACF" w:rsidRPr="002869EB" w:rsidRDefault="008E1ACF" w:rsidP="008E1ACF">
      <w:pPr>
        <w:autoSpaceDE w:val="0"/>
        <w:autoSpaceDN w:val="0"/>
        <w:adjustRightInd w:val="0"/>
        <w:spacing w:after="61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- комплект коллекции демонстрационный (по разным темам);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>- мультимедийного оборудования (компьютер, ноутбук, проектор, флэ</w:t>
      </w:r>
      <w:proofErr w:type="gramStart"/>
      <w:r w:rsidRPr="002869EB">
        <w:rPr>
          <w:rFonts w:ascii="Times New Roman" w:hAnsi="Times New Roman" w:cs="Times New Roman"/>
          <w:sz w:val="23"/>
          <w:szCs w:val="23"/>
        </w:rPr>
        <w:t>ш-</w:t>
      </w:r>
      <w:proofErr w:type="gramEnd"/>
      <w:r w:rsidRPr="002869EB">
        <w:rPr>
          <w:rFonts w:ascii="Times New Roman" w:hAnsi="Times New Roman" w:cs="Times New Roman"/>
          <w:sz w:val="23"/>
          <w:szCs w:val="23"/>
        </w:rPr>
        <w:t xml:space="preserve"> карты, экран, средства телекоммуникации (локальные школьные сети, выход в интернет).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3"/>
          <w:szCs w:val="23"/>
        </w:rPr>
        <w:t xml:space="preserve">Дидактическое обеспечение предполагает наличие текстов </w:t>
      </w:r>
      <w:proofErr w:type="spellStart"/>
      <w:r w:rsidRPr="002869EB">
        <w:rPr>
          <w:rFonts w:ascii="Times New Roman" w:hAnsi="Times New Roman" w:cs="Times New Roman"/>
          <w:sz w:val="23"/>
          <w:szCs w:val="23"/>
        </w:rPr>
        <w:t>разноуровневых</w:t>
      </w:r>
      <w:proofErr w:type="spellEnd"/>
      <w:r w:rsidRPr="002869EB">
        <w:rPr>
          <w:rFonts w:ascii="Times New Roman" w:hAnsi="Times New Roman" w:cs="Times New Roman"/>
          <w:sz w:val="23"/>
          <w:szCs w:val="23"/>
        </w:rPr>
        <w:t xml:space="preserve"> заданий, тематических тестов по каждому разделу темы, инструкций для выполнения практических работ.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b/>
          <w:bCs/>
          <w:sz w:val="23"/>
          <w:szCs w:val="23"/>
        </w:rPr>
        <w:t xml:space="preserve">Интернет-ресурсы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1. </w:t>
      </w:r>
      <w:r w:rsidRPr="002869EB">
        <w:rPr>
          <w:rFonts w:ascii="Times New Roman" w:hAnsi="Times New Roman" w:cs="Times New Roman"/>
          <w:sz w:val="23"/>
          <w:szCs w:val="23"/>
        </w:rPr>
        <w:t xml:space="preserve">http://www.sci.aha.ru/ATL/ra21c.htm — биологическое разнообразие России.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ACF" w:rsidRPr="002869EB" w:rsidRDefault="008E1ACF" w:rsidP="008E1ACF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2. </w:t>
      </w:r>
      <w:r w:rsidRPr="002869EB">
        <w:rPr>
          <w:rFonts w:ascii="Times New Roman" w:hAnsi="Times New Roman" w:cs="Times New Roman"/>
          <w:sz w:val="23"/>
          <w:szCs w:val="23"/>
        </w:rPr>
        <w:t xml:space="preserve">http://www.wwf.ru — Всемирный фонд дикой природы (WWF). </w:t>
      </w:r>
    </w:p>
    <w:p w:rsidR="008E1ACF" w:rsidRPr="002869EB" w:rsidRDefault="008E1ACF" w:rsidP="008E1ACF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3. </w:t>
      </w:r>
      <w:r w:rsidRPr="002869EB">
        <w:rPr>
          <w:rFonts w:ascii="Times New Roman" w:hAnsi="Times New Roman" w:cs="Times New Roman"/>
          <w:sz w:val="23"/>
          <w:szCs w:val="23"/>
        </w:rPr>
        <w:t xml:space="preserve">http://edu.seu.ru/metodiques/samkova.htm — интернет-сайт «Общественные ресурсы образования» </w:t>
      </w:r>
    </w:p>
    <w:p w:rsidR="008E1ACF" w:rsidRPr="002869EB" w:rsidRDefault="008E1ACF" w:rsidP="008E1A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869EB">
        <w:rPr>
          <w:rFonts w:ascii="Times New Roman" w:hAnsi="Times New Roman" w:cs="Times New Roman"/>
          <w:sz w:val="28"/>
          <w:szCs w:val="28"/>
        </w:rPr>
        <w:t xml:space="preserve">4. </w:t>
      </w:r>
      <w:r w:rsidRPr="002869EB">
        <w:rPr>
          <w:rFonts w:ascii="Times New Roman" w:hAnsi="Times New Roman" w:cs="Times New Roman"/>
          <w:sz w:val="23"/>
          <w:szCs w:val="23"/>
        </w:rPr>
        <w:t xml:space="preserve">http://www.ecosystema.ru — экологическое образование детей и изучение природы России. </w:t>
      </w:r>
    </w:p>
    <w:p w:rsidR="002377ED" w:rsidRDefault="002377ED">
      <w:bookmarkStart w:id="0" w:name="_GoBack"/>
      <w:bookmarkEnd w:id="0"/>
    </w:p>
    <w:sectPr w:rsidR="002377ED" w:rsidSect="008E1A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ACF"/>
    <w:rsid w:val="002377ED"/>
    <w:rsid w:val="008E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1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selou</dc:creator>
  <cp:lastModifiedBy>selou</cp:lastModifiedBy>
  <cp:revision>1</cp:revision>
  <dcterms:created xsi:type="dcterms:W3CDTF">2023-11-01T05:39:00Z</dcterms:created>
  <dcterms:modified xsi:type="dcterms:W3CDTF">2023-11-01T05:39:00Z</dcterms:modified>
</cp:coreProperties>
</file>